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88B728" w:rsidR="00A91760" w:rsidRPr="00846064" w:rsidRDefault="00A91760">
      <w:pPr>
        <w:rPr>
          <w:b/>
        </w:rPr>
      </w:pPr>
    </w:p>
    <w:p w14:paraId="00000002" w14:textId="4B81E938" w:rsidR="00A91760" w:rsidRPr="00846064" w:rsidRDefault="00337E6E">
      <w:pPr>
        <w:rPr>
          <w:b/>
          <w:sz w:val="40"/>
          <w:szCs w:val="40"/>
        </w:rPr>
      </w:pPr>
      <w:proofErr w:type="spellStart"/>
      <w:r w:rsidRPr="00846064">
        <w:rPr>
          <w:b/>
          <w:sz w:val="40"/>
          <w:szCs w:val="40"/>
        </w:rPr>
        <w:t>eMan</w:t>
      </w:r>
      <w:proofErr w:type="spellEnd"/>
      <w:r w:rsidRPr="00846064">
        <w:rPr>
          <w:b/>
          <w:sz w:val="40"/>
          <w:szCs w:val="40"/>
        </w:rPr>
        <w:t xml:space="preserve"> a </w:t>
      </w:r>
      <w:r w:rsidR="009F222F" w:rsidRPr="00846064">
        <w:rPr>
          <w:b/>
          <w:sz w:val="40"/>
          <w:szCs w:val="40"/>
        </w:rPr>
        <w:t>F</w:t>
      </w:r>
      <w:r w:rsidRPr="00846064">
        <w:rPr>
          <w:b/>
          <w:sz w:val="40"/>
          <w:szCs w:val="40"/>
        </w:rPr>
        <w:t xml:space="preserve">ounding </w:t>
      </w:r>
      <w:r w:rsidR="009F222F" w:rsidRPr="00846064">
        <w:rPr>
          <w:b/>
          <w:sz w:val="40"/>
          <w:szCs w:val="40"/>
        </w:rPr>
        <w:t>M</w:t>
      </w:r>
      <w:r w:rsidRPr="00846064">
        <w:rPr>
          <w:b/>
          <w:sz w:val="40"/>
          <w:szCs w:val="40"/>
        </w:rPr>
        <w:t>ember of AAVIT</w:t>
      </w:r>
    </w:p>
    <w:p w14:paraId="00000003" w14:textId="77B3179F" w:rsidR="00A91760" w:rsidRDefault="00846064">
      <w:pPr>
        <w:jc w:val="center"/>
        <w:rPr>
          <w:b/>
        </w:rPr>
      </w:pPr>
      <w:r w:rsidRPr="00846064">
        <w:rPr>
          <w:b/>
        </w:rPr>
        <w:t xml:space="preserve"> </w:t>
      </w:r>
      <w:r w:rsidR="00E70794">
        <w:rPr>
          <w:b/>
          <w:noProof/>
        </w:rPr>
        <w:drawing>
          <wp:inline distT="0" distB="0" distL="0" distR="0" wp14:anchorId="2817DBFC" wp14:editId="365F0E44">
            <wp:extent cx="5721350" cy="2997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1350" cy="2997200"/>
                    </a:xfrm>
                    <a:prstGeom prst="rect">
                      <a:avLst/>
                    </a:prstGeom>
                    <a:noFill/>
                    <a:ln>
                      <a:noFill/>
                    </a:ln>
                  </pic:spPr>
                </pic:pic>
              </a:graphicData>
            </a:graphic>
          </wp:inline>
        </w:drawing>
      </w:r>
    </w:p>
    <w:p w14:paraId="2C9E358F" w14:textId="77777777" w:rsidR="00E70794" w:rsidRPr="00846064" w:rsidRDefault="00E70794">
      <w:pPr>
        <w:jc w:val="center"/>
        <w:rPr>
          <w:b/>
        </w:rPr>
      </w:pPr>
    </w:p>
    <w:p w14:paraId="00000004" w14:textId="6545E338" w:rsidR="00A91760" w:rsidRPr="00846064" w:rsidRDefault="00337E6E">
      <w:pPr>
        <w:jc w:val="both"/>
        <w:rPr>
          <w:b/>
        </w:rPr>
      </w:pPr>
      <w:r w:rsidRPr="00846064">
        <w:rPr>
          <w:b/>
        </w:rPr>
        <w:t>In the spring of this year, the Association for Applied Research in IT (</w:t>
      </w:r>
      <w:r w:rsidR="009716B6" w:rsidRPr="00846064">
        <w:rPr>
          <w:b/>
        </w:rPr>
        <w:t xml:space="preserve">Czech: </w:t>
      </w:r>
      <w:r w:rsidRPr="00846064">
        <w:rPr>
          <w:b/>
        </w:rPr>
        <w:t xml:space="preserve">AAVIT) was established to support the </w:t>
      </w:r>
      <w:r w:rsidR="009716B6" w:rsidRPr="00846064">
        <w:rPr>
          <w:b/>
        </w:rPr>
        <w:t>Czech</w:t>
      </w:r>
      <w:r w:rsidRPr="00846064">
        <w:rPr>
          <w:b/>
        </w:rPr>
        <w:t xml:space="preserve"> IT sector. Its main agenda includes, for example, the digitization of state administration and the </w:t>
      </w:r>
      <w:r w:rsidR="00660E1F" w:rsidRPr="00846064">
        <w:rPr>
          <w:b/>
        </w:rPr>
        <w:t>establishment</w:t>
      </w:r>
      <w:r w:rsidRPr="00846064">
        <w:rPr>
          <w:b/>
        </w:rPr>
        <w:t xml:space="preserve"> of GDP in the field of applied research. The Prague software house </w:t>
      </w:r>
      <w:proofErr w:type="spellStart"/>
      <w:r w:rsidRPr="00846064">
        <w:rPr>
          <w:b/>
        </w:rPr>
        <w:t>eMan</w:t>
      </w:r>
      <w:proofErr w:type="spellEnd"/>
      <w:r w:rsidRPr="00846064">
        <w:rPr>
          <w:b/>
        </w:rPr>
        <w:t xml:space="preserve"> is one of the founding members.</w:t>
      </w:r>
    </w:p>
    <w:p w14:paraId="00000005" w14:textId="101E28DF" w:rsidR="00A91760" w:rsidRPr="00846064" w:rsidRDefault="00A91760">
      <w:pPr>
        <w:jc w:val="both"/>
        <w:rPr>
          <w:b/>
        </w:rPr>
      </w:pPr>
    </w:p>
    <w:p w14:paraId="00000006" w14:textId="1A4E7557" w:rsidR="00A91760" w:rsidRPr="00846064" w:rsidRDefault="00337E6E">
      <w:pPr>
        <w:jc w:val="both"/>
      </w:pPr>
      <w:r w:rsidRPr="00846064">
        <w:rPr>
          <w:i/>
        </w:rPr>
        <w:t>Prague, Czech Republic, XY July 2021</w:t>
      </w:r>
      <w:r w:rsidRPr="00846064">
        <w:t xml:space="preserve"> </w:t>
      </w:r>
      <w:r w:rsidR="009F222F" w:rsidRPr="00846064">
        <w:t>–</w:t>
      </w:r>
      <w:r w:rsidRPr="00846064">
        <w:t xml:space="preserve"> AAVIT members operate </w:t>
      </w:r>
      <w:r w:rsidR="009F222F" w:rsidRPr="00846064">
        <w:t>with</w:t>
      </w:r>
      <w:r w:rsidRPr="00846064">
        <w:t>in a w</w:t>
      </w:r>
      <w:r w:rsidR="00660E1F" w:rsidRPr="00846064">
        <w:t>id</w:t>
      </w:r>
      <w:r w:rsidRPr="00846064">
        <w:t>e range of segments from digitization, through development activities</w:t>
      </w:r>
      <w:r w:rsidR="009F222F" w:rsidRPr="00846064">
        <w:t>,</w:t>
      </w:r>
      <w:r w:rsidRPr="00846064">
        <w:t xml:space="preserve"> to the production of special industrial machine</w:t>
      </w:r>
      <w:r w:rsidR="00660E1F" w:rsidRPr="00846064">
        <w:t>ry</w:t>
      </w:r>
      <w:r w:rsidRPr="00846064">
        <w:t>. Together, they aim to support all the interests of companies and individuals operating in applied IT research.</w:t>
      </w:r>
    </w:p>
    <w:p w14:paraId="00000007" w14:textId="19B4769D" w:rsidR="00A91760" w:rsidRPr="00846064" w:rsidRDefault="00A91760">
      <w:pPr>
        <w:jc w:val="both"/>
      </w:pPr>
    </w:p>
    <w:p w14:paraId="00000008" w14:textId="79599B41" w:rsidR="00A91760" w:rsidRPr="00846064" w:rsidRDefault="00337E6E">
      <w:pPr>
        <w:jc w:val="both"/>
      </w:pPr>
      <w:r w:rsidRPr="00846064">
        <w:t xml:space="preserve">An integral part of the association's activities is </w:t>
      </w:r>
      <w:r w:rsidR="009F222F" w:rsidRPr="00846064">
        <w:t>to</w:t>
      </w:r>
      <w:r w:rsidRPr="00846064">
        <w:t xml:space="preserve"> support the necessary digitization of state administration, where industry experts provide the </w:t>
      </w:r>
      <w:r w:rsidR="009F222F" w:rsidRPr="00846064">
        <w:t>needed</w:t>
      </w:r>
      <w:r w:rsidRPr="00846064">
        <w:t xml:space="preserve"> advice and know-how. Among other things, it also addresses the labor market, job creation</w:t>
      </w:r>
      <w:r w:rsidR="009F222F" w:rsidRPr="00846064">
        <w:t>,</w:t>
      </w:r>
      <w:r w:rsidRPr="00846064">
        <w:t xml:space="preserve"> and </w:t>
      </w:r>
      <w:r w:rsidR="009F222F" w:rsidRPr="00846064">
        <w:t xml:space="preserve">job </w:t>
      </w:r>
      <w:r w:rsidRPr="00846064">
        <w:t>retention.</w:t>
      </w:r>
      <w:r w:rsidR="009716B6" w:rsidRPr="00846064">
        <w:t xml:space="preserve"> </w:t>
      </w:r>
    </w:p>
    <w:p w14:paraId="00000009" w14:textId="477EFCC8" w:rsidR="00A91760" w:rsidRPr="00846064" w:rsidRDefault="00A91760">
      <w:pPr>
        <w:jc w:val="both"/>
      </w:pPr>
    </w:p>
    <w:p w14:paraId="0000000A" w14:textId="45E2B138" w:rsidR="00A91760" w:rsidRPr="00846064" w:rsidRDefault="009F222F">
      <w:pPr>
        <w:jc w:val="both"/>
        <w:rPr>
          <w:b/>
        </w:rPr>
      </w:pPr>
      <w:proofErr w:type="spellStart"/>
      <w:r w:rsidRPr="00846064">
        <w:rPr>
          <w:b/>
        </w:rPr>
        <w:t>eMan</w:t>
      </w:r>
      <w:proofErr w:type="spellEnd"/>
      <w:r w:rsidRPr="00846064">
        <w:rPr>
          <w:b/>
        </w:rPr>
        <w:t xml:space="preserve"> as a </w:t>
      </w:r>
      <w:r w:rsidR="00660E1F" w:rsidRPr="00846064">
        <w:rPr>
          <w:b/>
        </w:rPr>
        <w:t>promoter</w:t>
      </w:r>
      <w:r w:rsidRPr="00846064">
        <w:rPr>
          <w:b/>
        </w:rPr>
        <w:t xml:space="preserve"> of Czech digitization</w:t>
      </w:r>
    </w:p>
    <w:p w14:paraId="0000000B" w14:textId="3AD0C8DD" w:rsidR="00A91760" w:rsidRPr="00846064" w:rsidRDefault="00A91760">
      <w:pPr>
        <w:jc w:val="both"/>
        <w:rPr>
          <w:b/>
        </w:rPr>
      </w:pPr>
    </w:p>
    <w:p w14:paraId="148A119F" w14:textId="75322F8B" w:rsidR="009F222F" w:rsidRPr="00846064" w:rsidRDefault="009F222F">
      <w:pPr>
        <w:shd w:val="clear" w:color="auto" w:fill="FFFFFF"/>
        <w:jc w:val="both"/>
      </w:pPr>
      <w:r w:rsidRPr="00846064">
        <w:t xml:space="preserve">Right now, when the coronavirus pandemic </w:t>
      </w:r>
      <w:r w:rsidR="00660E1F" w:rsidRPr="00846064">
        <w:t>has</w:t>
      </w:r>
      <w:r w:rsidRPr="00846064">
        <w:t xml:space="preserve"> significantly chang</w:t>
      </w:r>
      <w:r w:rsidR="00660E1F" w:rsidRPr="00846064">
        <w:t>ed</w:t>
      </w:r>
      <w:r w:rsidRPr="00846064">
        <w:t xml:space="preserve"> not only the global but also the Czech economy, the IT segment is on the rise. Many companies, as well as state institutions, are taking up digitization, thanks to which companies like </w:t>
      </w:r>
      <w:proofErr w:type="spellStart"/>
      <w:r w:rsidRPr="00846064">
        <w:t>eMan</w:t>
      </w:r>
      <w:proofErr w:type="spellEnd"/>
      <w:r w:rsidRPr="00846064">
        <w:t xml:space="preserve"> have received more and more business.</w:t>
      </w:r>
    </w:p>
    <w:p w14:paraId="0000000D" w14:textId="54555DE3" w:rsidR="00A91760" w:rsidRPr="00846064" w:rsidRDefault="00A91760">
      <w:pPr>
        <w:shd w:val="clear" w:color="auto" w:fill="FFFFFF"/>
        <w:jc w:val="both"/>
      </w:pPr>
    </w:p>
    <w:p w14:paraId="0B257DFC" w14:textId="506BDC7A" w:rsidR="009F222F" w:rsidRPr="00846064" w:rsidRDefault="009F222F">
      <w:pPr>
        <w:shd w:val="clear" w:color="auto" w:fill="FFFFFF"/>
        <w:jc w:val="both"/>
      </w:pPr>
      <w:r w:rsidRPr="00846064">
        <w:rPr>
          <w:i/>
        </w:rPr>
        <w:t xml:space="preserve">"We feel the need to </w:t>
      </w:r>
      <w:r w:rsidR="00660E1F" w:rsidRPr="00846064">
        <w:rPr>
          <w:i/>
        </w:rPr>
        <w:t>provide</w:t>
      </w:r>
      <w:r w:rsidRPr="00846064">
        <w:rPr>
          <w:i/>
        </w:rPr>
        <w:t xml:space="preserve"> our entire IT industry </w:t>
      </w:r>
      <w:r w:rsidR="00660E1F" w:rsidRPr="00846064">
        <w:rPr>
          <w:i/>
        </w:rPr>
        <w:t xml:space="preserve">with </w:t>
      </w:r>
      <w:r w:rsidR="00ED6270" w:rsidRPr="00846064">
        <w:rPr>
          <w:i/>
        </w:rPr>
        <w:t>a framework</w:t>
      </w:r>
      <w:r w:rsidRPr="00846064">
        <w:rPr>
          <w:i/>
        </w:rPr>
        <w:t xml:space="preserve"> and clear rules. Digitization can significantly streamline and simplify the management of companies and municipalities, which is why it is necessary to explain and promote these aspects throughout the Czech </w:t>
      </w:r>
      <w:r w:rsidR="00660E1F" w:rsidRPr="00846064">
        <w:rPr>
          <w:i/>
        </w:rPr>
        <w:t>society</w:t>
      </w:r>
      <w:r w:rsidRPr="00846064">
        <w:rPr>
          <w:i/>
        </w:rPr>
        <w:t>,"</w:t>
      </w:r>
      <w:r w:rsidRPr="00846064">
        <w:t xml:space="preserve"> says Michal </w:t>
      </w:r>
      <w:proofErr w:type="spellStart"/>
      <w:r w:rsidRPr="00846064">
        <w:t>Košek</w:t>
      </w:r>
      <w:proofErr w:type="spellEnd"/>
      <w:r w:rsidRPr="00846064">
        <w:t xml:space="preserve">, Chief Operating Officer </w:t>
      </w:r>
      <w:r w:rsidR="00660E1F" w:rsidRPr="00846064">
        <w:t>at</w:t>
      </w:r>
      <w:r w:rsidRPr="00846064">
        <w:t xml:space="preserve"> </w:t>
      </w:r>
      <w:proofErr w:type="spellStart"/>
      <w:r w:rsidRPr="00846064">
        <w:t>eMan</w:t>
      </w:r>
      <w:proofErr w:type="spellEnd"/>
      <w:r w:rsidRPr="00846064">
        <w:t>.</w:t>
      </w:r>
    </w:p>
    <w:p w14:paraId="0000000F" w14:textId="77777777" w:rsidR="00A91760" w:rsidRPr="00846064" w:rsidRDefault="00846064">
      <w:pPr>
        <w:jc w:val="both"/>
        <w:rPr>
          <w:highlight w:val="white"/>
        </w:rPr>
      </w:pPr>
      <w:r w:rsidRPr="00846064">
        <w:rPr>
          <w:highlight w:val="white"/>
        </w:rPr>
        <w:t xml:space="preserve"> </w:t>
      </w:r>
    </w:p>
    <w:p w14:paraId="75778E50" w14:textId="6C3826B7" w:rsidR="00ED6270" w:rsidRPr="00846064" w:rsidRDefault="00ED6270">
      <w:pPr>
        <w:jc w:val="both"/>
        <w:rPr>
          <w:highlight w:val="white"/>
        </w:rPr>
      </w:pPr>
      <w:proofErr w:type="spellStart"/>
      <w:r w:rsidRPr="00846064">
        <w:lastRenderedPageBreak/>
        <w:t>eMan</w:t>
      </w:r>
      <w:proofErr w:type="spellEnd"/>
      <w:r w:rsidRPr="00846064">
        <w:t xml:space="preserve">, whose clients include </w:t>
      </w:r>
      <w:proofErr w:type="spellStart"/>
      <w:r w:rsidRPr="00846064">
        <w:t>Škoda</w:t>
      </w:r>
      <w:proofErr w:type="spellEnd"/>
      <w:r w:rsidRPr="00846064">
        <w:t xml:space="preserve"> Auto, ČSOB, PPL, ČEZ and E.ON, achieved record revenues of 175 million CZK last year, and this year expects to exceed 200 million CZK. In August 2020, </w:t>
      </w:r>
      <w:proofErr w:type="spellStart"/>
      <w:r w:rsidRPr="00846064">
        <w:rPr>
          <w:highlight w:val="white"/>
        </w:rPr>
        <w:t>eMan</w:t>
      </w:r>
      <w:proofErr w:type="spellEnd"/>
      <w:r w:rsidRPr="00846064">
        <w:t xml:space="preserve"> successfully entered the Prague START Stock Exchange.</w:t>
      </w:r>
    </w:p>
    <w:p w14:paraId="00000011" w14:textId="4FB37D39" w:rsidR="00A91760" w:rsidRPr="00846064" w:rsidRDefault="00A91760">
      <w:pPr>
        <w:jc w:val="both"/>
        <w:rPr>
          <w:highlight w:val="white"/>
        </w:rPr>
      </w:pPr>
    </w:p>
    <w:p w14:paraId="0E493F9B" w14:textId="5D3935C1" w:rsidR="00ED6270" w:rsidRPr="00846064" w:rsidRDefault="00ED6270">
      <w:pPr>
        <w:jc w:val="both"/>
        <w:rPr>
          <w:highlight w:val="white"/>
        </w:rPr>
      </w:pPr>
      <w:r w:rsidRPr="00846064">
        <w:t xml:space="preserve">Other </w:t>
      </w:r>
      <w:r w:rsidR="00846064" w:rsidRPr="00846064">
        <w:t xml:space="preserve">AAVIT </w:t>
      </w:r>
      <w:r w:rsidRPr="00846064">
        <w:t xml:space="preserve">members include Fermat, </w:t>
      </w:r>
      <w:proofErr w:type="spellStart"/>
      <w:r w:rsidRPr="00846064">
        <w:t>TopMonks</w:t>
      </w:r>
      <w:proofErr w:type="spellEnd"/>
      <w:r w:rsidRPr="00846064">
        <w:t xml:space="preserve"> and Oliver </w:t>
      </w:r>
      <w:proofErr w:type="spellStart"/>
      <w:r w:rsidRPr="00846064">
        <w:t>Dlouhý's</w:t>
      </w:r>
      <w:proofErr w:type="spellEnd"/>
      <w:r w:rsidRPr="00846064">
        <w:t xml:space="preserve"> Kiwi.</w:t>
      </w:r>
    </w:p>
    <w:p w14:paraId="00000013" w14:textId="777F9657" w:rsidR="00A91760" w:rsidRPr="00846064" w:rsidRDefault="00A91760">
      <w:pPr>
        <w:jc w:val="both"/>
      </w:pPr>
    </w:p>
    <w:p w14:paraId="00000014" w14:textId="3F9CE50D" w:rsidR="00A91760" w:rsidRPr="00846064" w:rsidRDefault="00A91760">
      <w:pPr>
        <w:jc w:val="both"/>
      </w:pPr>
    </w:p>
    <w:p w14:paraId="00000015" w14:textId="1A92F7AC" w:rsidR="00A91760" w:rsidRPr="00846064" w:rsidRDefault="00ED6270">
      <w:pPr>
        <w:jc w:val="both"/>
        <w:rPr>
          <w:b/>
        </w:rPr>
      </w:pPr>
      <w:r w:rsidRPr="00846064">
        <w:rPr>
          <w:b/>
        </w:rPr>
        <w:t>About</w:t>
      </w:r>
      <w:r w:rsidR="00846064" w:rsidRPr="00846064">
        <w:rPr>
          <w:b/>
        </w:rPr>
        <w:t xml:space="preserve"> </w:t>
      </w:r>
      <w:proofErr w:type="spellStart"/>
      <w:r w:rsidR="00846064" w:rsidRPr="00846064">
        <w:rPr>
          <w:b/>
        </w:rPr>
        <w:t>eMan</w:t>
      </w:r>
      <w:proofErr w:type="spellEnd"/>
      <w:r w:rsidR="00846064" w:rsidRPr="00846064">
        <w:rPr>
          <w:b/>
        </w:rPr>
        <w:t>:</w:t>
      </w:r>
    </w:p>
    <w:p w14:paraId="00000016" w14:textId="6304B269" w:rsidR="00A91760" w:rsidRPr="00846064" w:rsidRDefault="00A91760">
      <w:pPr>
        <w:jc w:val="both"/>
        <w:rPr>
          <w:sz w:val="24"/>
          <w:szCs w:val="24"/>
        </w:rPr>
      </w:pPr>
    </w:p>
    <w:p w14:paraId="3240FC84" w14:textId="0E3ADD1B" w:rsidR="00ED6270" w:rsidRPr="00846064" w:rsidRDefault="003C0B94">
      <w:pPr>
        <w:jc w:val="both"/>
      </w:pPr>
      <w:proofErr w:type="spellStart"/>
      <w:r w:rsidRPr="00846064">
        <w:t>e</w:t>
      </w:r>
      <w:r w:rsidR="00ED6270" w:rsidRPr="00846064">
        <w:t>Man</w:t>
      </w:r>
      <w:proofErr w:type="spellEnd"/>
      <w:r w:rsidR="00ED6270" w:rsidRPr="00846064">
        <w:t xml:space="preserve"> is a leading Czech software supplier, specializing in mobile and web application development and related services such as UI/UX design, support and service, outsourcing of IT specialists, and consulting. </w:t>
      </w:r>
      <w:r w:rsidRPr="00846064">
        <w:t>They focus</w:t>
      </w:r>
      <w:r w:rsidR="00ED6270" w:rsidRPr="00846064">
        <w:t xml:space="preserve"> primarily on clients </w:t>
      </w:r>
      <w:r w:rsidRPr="00846064">
        <w:t>in</w:t>
      </w:r>
      <w:r w:rsidR="00ED6270" w:rsidRPr="00846064">
        <w:t xml:space="preserve"> the automotive, energy, banking, insurance, </w:t>
      </w:r>
      <w:r w:rsidRPr="00846064">
        <w:t>manufacturing,</w:t>
      </w:r>
      <w:r w:rsidR="00ED6270" w:rsidRPr="00846064">
        <w:t xml:space="preserve"> and services industries. </w:t>
      </w:r>
      <w:r w:rsidRPr="00846064">
        <w:t>With operations in the Czech Republic and the United States, t</w:t>
      </w:r>
      <w:r w:rsidR="00ED6270" w:rsidRPr="00846064">
        <w:t xml:space="preserve">he quality of </w:t>
      </w:r>
      <w:proofErr w:type="spellStart"/>
      <w:r w:rsidRPr="00846064">
        <w:t>eMan‘s</w:t>
      </w:r>
      <w:proofErr w:type="spellEnd"/>
      <w:r w:rsidRPr="00846064">
        <w:t xml:space="preserve"> </w:t>
      </w:r>
      <w:r w:rsidR="00ED6270" w:rsidRPr="00846064">
        <w:t>solution</w:t>
      </w:r>
      <w:r w:rsidRPr="00846064">
        <w:t>s has been</w:t>
      </w:r>
      <w:r w:rsidR="00ED6270" w:rsidRPr="00846064">
        <w:t xml:space="preserve"> </w:t>
      </w:r>
      <w:r w:rsidRPr="00846064">
        <w:t>af</w:t>
      </w:r>
      <w:r w:rsidR="00ED6270" w:rsidRPr="00846064">
        <w:t>firmed by dozens of awards. Since 2020, the company's shares have been freely tra</w:t>
      </w:r>
      <w:r w:rsidRPr="00846064">
        <w:t>ded on the PX Start market of</w:t>
      </w:r>
      <w:r w:rsidR="00ED6270" w:rsidRPr="00846064">
        <w:t xml:space="preserve"> the Prague Stock Exchange</w:t>
      </w:r>
      <w:r w:rsidRPr="00846064">
        <w:t>,</w:t>
      </w:r>
      <w:r w:rsidR="00ED6270" w:rsidRPr="00846064">
        <w:t xml:space="preserve"> on RM-System</w:t>
      </w:r>
      <w:r w:rsidRPr="00846064">
        <w:t>‘s</w:t>
      </w:r>
      <w:r w:rsidR="00ED6270" w:rsidRPr="00846064">
        <w:t xml:space="preserve"> </w:t>
      </w:r>
      <w:r w:rsidRPr="00846064">
        <w:t xml:space="preserve">stock </w:t>
      </w:r>
      <w:r w:rsidR="00ED6270" w:rsidRPr="00846064">
        <w:t>exchange</w:t>
      </w:r>
      <w:r w:rsidRPr="00846064">
        <w:t>,</w:t>
      </w:r>
      <w:r w:rsidR="00ED6270" w:rsidRPr="00846064">
        <w:t xml:space="preserve"> operated by </w:t>
      </w:r>
      <w:proofErr w:type="spellStart"/>
      <w:r w:rsidR="00ED6270" w:rsidRPr="00846064">
        <w:t>Fio</w:t>
      </w:r>
      <w:proofErr w:type="spellEnd"/>
      <w:r w:rsidR="00ED6270" w:rsidRPr="00846064">
        <w:t xml:space="preserve"> </w:t>
      </w:r>
      <w:proofErr w:type="spellStart"/>
      <w:r w:rsidR="00ED6270" w:rsidRPr="00846064">
        <w:t>banka</w:t>
      </w:r>
      <w:proofErr w:type="spellEnd"/>
      <w:r w:rsidR="00ED6270" w:rsidRPr="00846064">
        <w:t>.</w:t>
      </w:r>
    </w:p>
    <w:p w14:paraId="00000019" w14:textId="5109A0EC" w:rsidR="00A91760" w:rsidRPr="00846064" w:rsidRDefault="00A91760">
      <w:pPr>
        <w:jc w:val="both"/>
      </w:pPr>
    </w:p>
    <w:p w14:paraId="0000001A" w14:textId="6A69461F" w:rsidR="00A91760" w:rsidRPr="00846064" w:rsidRDefault="003C0B94">
      <w:pPr>
        <w:jc w:val="both"/>
        <w:rPr>
          <w:b/>
        </w:rPr>
      </w:pPr>
      <w:r w:rsidRPr="00846064">
        <w:rPr>
          <w:b/>
        </w:rPr>
        <w:t xml:space="preserve">About </w:t>
      </w:r>
      <w:r w:rsidR="00846064" w:rsidRPr="00846064">
        <w:rPr>
          <w:b/>
        </w:rPr>
        <w:t>AAVIT:</w:t>
      </w:r>
    </w:p>
    <w:p w14:paraId="0000001B" w14:textId="6083F2C0" w:rsidR="00A91760" w:rsidRPr="00846064" w:rsidRDefault="00A91760">
      <w:pPr>
        <w:jc w:val="both"/>
      </w:pPr>
    </w:p>
    <w:p w14:paraId="769CEBDE" w14:textId="172011CB" w:rsidR="003C0B94" w:rsidRPr="00846064" w:rsidRDefault="003C0B94">
      <w:pPr>
        <w:jc w:val="both"/>
      </w:pPr>
      <w:r w:rsidRPr="00846064">
        <w:t xml:space="preserve">The Association of Applied Research in IT supports the interests of those in the information technology sector. Member companies operate in a number of varied industry areas and are major employers and exporters of these services. The main focus of the association is to support the digitization of government and the creation and retention of jobs in the field of IT. Members include, among others, kiwi.com, </w:t>
      </w:r>
      <w:proofErr w:type="spellStart"/>
      <w:r w:rsidRPr="00846064">
        <w:t>eMan</w:t>
      </w:r>
      <w:proofErr w:type="spellEnd"/>
      <w:r w:rsidRPr="00846064">
        <w:t xml:space="preserve">, Fermat, and </w:t>
      </w:r>
      <w:proofErr w:type="spellStart"/>
      <w:r w:rsidRPr="00846064">
        <w:t>TopMonks</w:t>
      </w:r>
      <w:proofErr w:type="spellEnd"/>
      <w:r w:rsidRPr="00846064">
        <w:t>.</w:t>
      </w:r>
    </w:p>
    <w:p w14:paraId="0000001D" w14:textId="407F4891" w:rsidR="00A91760" w:rsidRPr="00846064" w:rsidRDefault="00A91760">
      <w:pPr>
        <w:jc w:val="both"/>
      </w:pPr>
    </w:p>
    <w:p w14:paraId="0000001E" w14:textId="1F1A9B29" w:rsidR="00A91760" w:rsidRPr="00846064" w:rsidRDefault="003C0B94">
      <w:pPr>
        <w:jc w:val="both"/>
        <w:rPr>
          <w:b/>
        </w:rPr>
      </w:pPr>
      <w:r w:rsidRPr="00846064">
        <w:rPr>
          <w:b/>
        </w:rPr>
        <w:t>C</w:t>
      </w:r>
      <w:r w:rsidR="00846064" w:rsidRPr="00846064">
        <w:rPr>
          <w:b/>
        </w:rPr>
        <w:t>onta</w:t>
      </w:r>
      <w:r w:rsidRPr="00846064">
        <w:rPr>
          <w:b/>
        </w:rPr>
        <w:t>c</w:t>
      </w:r>
      <w:r w:rsidR="00846064" w:rsidRPr="00846064">
        <w:rPr>
          <w:b/>
        </w:rPr>
        <w:t xml:space="preserve">t for media: </w:t>
      </w:r>
    </w:p>
    <w:p w14:paraId="0000001F" w14:textId="7760DF1D" w:rsidR="00A91760" w:rsidRPr="00846064" w:rsidRDefault="00A91760">
      <w:pPr>
        <w:jc w:val="both"/>
        <w:rPr>
          <w:b/>
        </w:rPr>
      </w:pPr>
    </w:p>
    <w:p w14:paraId="00000020" w14:textId="77777777" w:rsidR="00A91760" w:rsidRPr="00846064" w:rsidRDefault="00846064">
      <w:pPr>
        <w:jc w:val="both"/>
      </w:pPr>
      <w:proofErr w:type="spellStart"/>
      <w:r w:rsidRPr="00846064">
        <w:t>Matouš</w:t>
      </w:r>
      <w:proofErr w:type="spellEnd"/>
      <w:r w:rsidRPr="00846064">
        <w:t xml:space="preserve"> </w:t>
      </w:r>
      <w:proofErr w:type="spellStart"/>
      <w:r w:rsidRPr="00846064">
        <w:t>Mareš</w:t>
      </w:r>
      <w:proofErr w:type="spellEnd"/>
    </w:p>
    <w:p w14:paraId="00000021" w14:textId="77777777" w:rsidR="00A91760" w:rsidRPr="00846064" w:rsidRDefault="00846064">
      <w:pPr>
        <w:jc w:val="both"/>
        <w:rPr>
          <w:color w:val="0563C1"/>
        </w:rPr>
      </w:pPr>
      <w:r w:rsidRPr="00846064">
        <w:rPr>
          <w:color w:val="0563C1"/>
        </w:rPr>
        <w:t>matous.mares@abbba.cz</w:t>
      </w:r>
    </w:p>
    <w:p w14:paraId="00000022" w14:textId="77777777" w:rsidR="00A91760" w:rsidRPr="00846064" w:rsidRDefault="00846064">
      <w:pPr>
        <w:jc w:val="both"/>
      </w:pPr>
      <w:r w:rsidRPr="00846064">
        <w:t>+420 724 142 660</w:t>
      </w:r>
    </w:p>
    <w:p w14:paraId="00000023" w14:textId="77777777" w:rsidR="00A91760" w:rsidRPr="00846064" w:rsidRDefault="00846064">
      <w:pPr>
        <w:jc w:val="both"/>
      </w:pPr>
      <w:r w:rsidRPr="00846064">
        <w:t xml:space="preserve">ABBBA Consulting, </w:t>
      </w:r>
      <w:proofErr w:type="spellStart"/>
      <w:r w:rsidRPr="00846064">
        <w:t>s.r.o.</w:t>
      </w:r>
      <w:proofErr w:type="spellEnd"/>
    </w:p>
    <w:p w14:paraId="00000024" w14:textId="77777777" w:rsidR="00A91760" w:rsidRPr="00846064" w:rsidRDefault="00A91760"/>
    <w:sectPr w:rsidR="00A91760" w:rsidRPr="008460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60"/>
    <w:rsid w:val="00337E6E"/>
    <w:rsid w:val="003C0B94"/>
    <w:rsid w:val="00660E1F"/>
    <w:rsid w:val="00846064"/>
    <w:rsid w:val="009716B6"/>
    <w:rsid w:val="009F222F"/>
    <w:rsid w:val="00A91760"/>
    <w:rsid w:val="00E70794"/>
    <w:rsid w:val="00ED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13F6"/>
  <w15:docId w15:val="{62925D6F-2344-4C98-888A-507BA3B3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lang w:val="en-US"/>
    </w:rPr>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howie</dc:creator>
  <cp:lastModifiedBy>Regina Záhejská</cp:lastModifiedBy>
  <cp:revision>3</cp:revision>
  <dcterms:created xsi:type="dcterms:W3CDTF">2021-07-28T14:42:00Z</dcterms:created>
  <dcterms:modified xsi:type="dcterms:W3CDTF">2021-07-29T07:22:00Z</dcterms:modified>
</cp:coreProperties>
</file>